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18029E" w:rsidRDefault="004A223D">
      <w:pPr>
        <w:spacing w:after="48" w:line="259" w:lineRule="auto"/>
        <w:ind w:left="1681" w:firstLine="0"/>
      </w:pPr>
      <w:r>
        <w:rPr>
          <w:noProof/>
        </w:rPr>
        <w:drawing>
          <wp:inline distT="0" distB="0" distL="0" distR="0" wp14:anchorId="4B1CE534" wp14:editId="07777777">
            <wp:extent cx="3599435" cy="2159635"/>
            <wp:effectExtent l="0" t="0" r="0" b="0"/>
            <wp:docPr id="64" name="Pictur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99435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6B04F" w14:textId="77777777" w:rsidR="0018029E" w:rsidRDefault="004A223D">
      <w:pPr>
        <w:spacing w:after="0" w:line="259" w:lineRule="auto"/>
        <w:ind w:left="0" w:firstLine="0"/>
      </w:pPr>
      <w:r>
        <w:t xml:space="preserve"> </w:t>
      </w:r>
    </w:p>
    <w:p w14:paraId="0A6959E7" w14:textId="77777777" w:rsidR="0018029E" w:rsidRDefault="004A223D">
      <w:pPr>
        <w:spacing w:after="0" w:line="259" w:lineRule="auto"/>
        <w:ind w:left="64" w:firstLine="0"/>
        <w:jc w:val="center"/>
      </w:pPr>
      <w:r>
        <w:t xml:space="preserve"> </w:t>
      </w:r>
    </w:p>
    <w:p w14:paraId="100C5B58" w14:textId="77777777" w:rsidR="0018029E" w:rsidRDefault="004A223D">
      <w:pPr>
        <w:spacing w:after="0" w:line="259" w:lineRule="auto"/>
        <w:ind w:left="0" w:firstLine="0"/>
      </w:pPr>
      <w:r>
        <w:rPr>
          <w:rFonts w:ascii="Cambria" w:eastAsia="Cambria" w:hAnsi="Cambria" w:cs="Cambria"/>
        </w:rPr>
        <w:t xml:space="preserve"> </w:t>
      </w:r>
    </w:p>
    <w:p w14:paraId="12F40E89" w14:textId="77777777" w:rsidR="0018029E" w:rsidRDefault="004A223D">
      <w:pPr>
        <w:spacing w:after="0" w:line="259" w:lineRule="auto"/>
        <w:ind w:left="0" w:firstLine="0"/>
      </w:pPr>
      <w:r>
        <w:rPr>
          <w:rFonts w:ascii="Cambria" w:eastAsia="Cambria" w:hAnsi="Cambria" w:cs="Cambria"/>
        </w:rPr>
        <w:t xml:space="preserve"> </w:t>
      </w:r>
    </w:p>
    <w:p w14:paraId="608DEACE" w14:textId="77777777" w:rsidR="0018029E" w:rsidRDefault="004A223D">
      <w:pPr>
        <w:spacing w:after="126" w:line="259" w:lineRule="auto"/>
        <w:ind w:left="0" w:firstLine="0"/>
      </w:pPr>
      <w:r>
        <w:rPr>
          <w:rFonts w:ascii="Cambria" w:eastAsia="Cambria" w:hAnsi="Cambria" w:cs="Cambria"/>
        </w:rPr>
        <w:t xml:space="preserve"> </w:t>
      </w:r>
    </w:p>
    <w:p w14:paraId="43998659" w14:textId="3934CD19" w:rsidR="0018029E" w:rsidRDefault="00624C18" w:rsidP="003B4542">
      <w:pPr>
        <w:spacing w:after="108" w:line="259" w:lineRule="auto"/>
        <w:ind w:left="0" w:right="84" w:firstLine="0"/>
        <w:jc w:val="center"/>
      </w:pPr>
      <w:r>
        <w:rPr>
          <w:b/>
          <w:sz w:val="40"/>
        </w:rPr>
        <w:t>Fair Work First Statement</w:t>
      </w:r>
    </w:p>
    <w:p w14:paraId="2BAC6FC9" w14:textId="77777777" w:rsidR="0018029E" w:rsidRDefault="004A223D">
      <w:pPr>
        <w:spacing w:after="22" w:line="259" w:lineRule="auto"/>
        <w:ind w:left="0" w:firstLine="0"/>
      </w:pPr>
      <w:r>
        <w:t xml:space="preserve"> </w:t>
      </w:r>
    </w:p>
    <w:p w14:paraId="156A6281" w14:textId="77777777" w:rsidR="0018029E" w:rsidRDefault="004A223D">
      <w:pPr>
        <w:spacing w:after="20" w:line="259" w:lineRule="auto"/>
        <w:ind w:left="0" w:firstLine="0"/>
      </w:pPr>
      <w:r>
        <w:t xml:space="preserve"> </w:t>
      </w:r>
    </w:p>
    <w:p w14:paraId="20876B09" w14:textId="73728DD1" w:rsidR="0018029E" w:rsidRDefault="0018029E">
      <w:pPr>
        <w:spacing w:after="0" w:line="259" w:lineRule="auto"/>
        <w:ind w:left="0" w:firstLine="0"/>
      </w:pPr>
    </w:p>
    <w:p w14:paraId="10146664" w14:textId="77777777" w:rsidR="0018029E" w:rsidRDefault="004A223D">
      <w:pPr>
        <w:spacing w:after="20" w:line="259" w:lineRule="auto"/>
        <w:ind w:left="0" w:firstLine="0"/>
      </w:pPr>
      <w:r>
        <w:t xml:space="preserve"> </w:t>
      </w:r>
    </w:p>
    <w:p w14:paraId="5B68B9CD" w14:textId="77777777" w:rsidR="0018029E" w:rsidRDefault="004A223D">
      <w:pPr>
        <w:spacing w:after="22" w:line="259" w:lineRule="auto"/>
        <w:ind w:left="0" w:firstLine="0"/>
      </w:pPr>
      <w:r>
        <w:t xml:space="preserve"> </w:t>
      </w:r>
    </w:p>
    <w:p w14:paraId="1B7172F4" w14:textId="77777777" w:rsidR="0018029E" w:rsidRDefault="004A223D">
      <w:pPr>
        <w:spacing w:after="20" w:line="259" w:lineRule="auto"/>
        <w:ind w:left="0" w:firstLine="0"/>
      </w:pPr>
      <w:r>
        <w:t xml:space="preserve"> </w:t>
      </w:r>
    </w:p>
    <w:p w14:paraId="325CE300" w14:textId="77777777" w:rsidR="0018029E" w:rsidRDefault="004A223D">
      <w:pPr>
        <w:spacing w:after="20" w:line="259" w:lineRule="auto"/>
        <w:ind w:left="0" w:firstLine="0"/>
      </w:pPr>
      <w:r>
        <w:t xml:space="preserve"> </w:t>
      </w:r>
    </w:p>
    <w:p w14:paraId="25DD3341" w14:textId="77777777" w:rsidR="0018029E" w:rsidRDefault="004A223D">
      <w:pPr>
        <w:spacing w:after="22" w:line="259" w:lineRule="auto"/>
        <w:ind w:left="0" w:firstLine="0"/>
      </w:pPr>
      <w:r>
        <w:t xml:space="preserve"> </w:t>
      </w:r>
    </w:p>
    <w:p w14:paraId="23DD831B" w14:textId="77777777" w:rsidR="0018029E" w:rsidRDefault="004A223D">
      <w:pPr>
        <w:spacing w:after="20" w:line="259" w:lineRule="auto"/>
        <w:ind w:left="0" w:firstLine="0"/>
      </w:pPr>
      <w:r>
        <w:t xml:space="preserve"> </w:t>
      </w:r>
    </w:p>
    <w:p w14:paraId="28CE8CB7" w14:textId="77777777" w:rsidR="0018029E" w:rsidRDefault="004A223D">
      <w:pPr>
        <w:spacing w:after="22" w:line="259" w:lineRule="auto"/>
        <w:ind w:left="0" w:firstLine="0"/>
      </w:pPr>
      <w:r>
        <w:t xml:space="preserve"> </w:t>
      </w:r>
    </w:p>
    <w:p w14:paraId="1895D3B7" w14:textId="77777777" w:rsidR="0018029E" w:rsidRDefault="004A223D" w:rsidP="003B4542">
      <w:pPr>
        <w:spacing w:after="20" w:line="259" w:lineRule="auto"/>
        <w:ind w:left="0" w:firstLine="0"/>
      </w:pPr>
      <w:r>
        <w:t xml:space="preserve"> </w:t>
      </w:r>
    </w:p>
    <w:p w14:paraId="0A37501D" w14:textId="77777777" w:rsidR="007303B0" w:rsidRDefault="007303B0" w:rsidP="003B4542">
      <w:pPr>
        <w:spacing w:after="20" w:line="259" w:lineRule="auto"/>
        <w:ind w:left="0" w:firstLine="0"/>
      </w:pPr>
    </w:p>
    <w:p w14:paraId="5DAB6C7B" w14:textId="77777777" w:rsidR="007303B0" w:rsidRDefault="007303B0" w:rsidP="003B4542">
      <w:pPr>
        <w:spacing w:after="20" w:line="259" w:lineRule="auto"/>
        <w:ind w:left="0" w:firstLine="0"/>
      </w:pPr>
    </w:p>
    <w:p w14:paraId="02EB378F" w14:textId="77777777" w:rsidR="007303B0" w:rsidRDefault="007303B0" w:rsidP="003B4542">
      <w:pPr>
        <w:spacing w:after="20" w:line="259" w:lineRule="auto"/>
        <w:ind w:left="0" w:firstLine="0"/>
      </w:pPr>
    </w:p>
    <w:p w14:paraId="6A05A809" w14:textId="77777777" w:rsidR="007303B0" w:rsidRDefault="007303B0" w:rsidP="003B4542">
      <w:pPr>
        <w:spacing w:after="20" w:line="259" w:lineRule="auto"/>
        <w:ind w:left="0" w:firstLine="0"/>
      </w:pPr>
    </w:p>
    <w:p w14:paraId="5A39BBE3" w14:textId="77777777" w:rsidR="007303B0" w:rsidRDefault="007303B0" w:rsidP="003B4542">
      <w:pPr>
        <w:spacing w:after="20" w:line="259" w:lineRule="auto"/>
        <w:ind w:left="0" w:firstLine="0"/>
      </w:pPr>
    </w:p>
    <w:p w14:paraId="41C8F396" w14:textId="77777777" w:rsidR="007303B0" w:rsidRDefault="007303B0" w:rsidP="003B4542">
      <w:pPr>
        <w:spacing w:after="20" w:line="259" w:lineRule="auto"/>
        <w:ind w:left="0" w:firstLine="0"/>
      </w:pPr>
    </w:p>
    <w:p w14:paraId="72A3D3EC" w14:textId="609680C0" w:rsidR="007303B0" w:rsidRDefault="007303B0" w:rsidP="003B4542">
      <w:pPr>
        <w:spacing w:after="20" w:line="259" w:lineRule="auto"/>
        <w:ind w:left="0" w:firstLine="0"/>
      </w:pPr>
    </w:p>
    <w:p w14:paraId="08D63B77" w14:textId="64574B70" w:rsidR="00624C18" w:rsidRDefault="00624C18" w:rsidP="003B4542">
      <w:pPr>
        <w:spacing w:after="20" w:line="259" w:lineRule="auto"/>
        <w:ind w:left="0" w:firstLine="0"/>
      </w:pPr>
    </w:p>
    <w:p w14:paraId="03F5E6B3" w14:textId="116EDE3D" w:rsidR="00624C18" w:rsidRDefault="00624C18" w:rsidP="003B4542">
      <w:pPr>
        <w:spacing w:after="20" w:line="259" w:lineRule="auto"/>
        <w:ind w:left="0" w:firstLine="0"/>
      </w:pPr>
    </w:p>
    <w:p w14:paraId="65508880" w14:textId="77777777" w:rsidR="00624C18" w:rsidRDefault="00624C18" w:rsidP="003B4542">
      <w:pPr>
        <w:spacing w:after="20" w:line="259" w:lineRule="auto"/>
        <w:ind w:left="0" w:firstLine="0"/>
      </w:pPr>
    </w:p>
    <w:p w14:paraId="0D0B940D" w14:textId="77777777" w:rsidR="007303B0" w:rsidRDefault="007303B0" w:rsidP="003B4542">
      <w:pPr>
        <w:spacing w:after="20" w:line="259" w:lineRule="auto"/>
        <w:ind w:left="0" w:firstLine="0"/>
      </w:pPr>
    </w:p>
    <w:p w14:paraId="0E27B00A" w14:textId="77777777" w:rsidR="007303B0" w:rsidRDefault="007303B0" w:rsidP="003B4542">
      <w:pPr>
        <w:spacing w:after="20" w:line="259" w:lineRule="auto"/>
        <w:ind w:left="0" w:firstLine="0"/>
      </w:pPr>
    </w:p>
    <w:p w14:paraId="60061E4C" w14:textId="77777777" w:rsidR="007303B0" w:rsidRDefault="007303B0" w:rsidP="003B4542">
      <w:pPr>
        <w:spacing w:after="20" w:line="259" w:lineRule="auto"/>
        <w:ind w:left="0" w:firstLine="0"/>
      </w:pPr>
    </w:p>
    <w:p w14:paraId="1DA8772F" w14:textId="23BFF47F" w:rsidR="00624C18" w:rsidRDefault="00624C18" w:rsidP="003B4542">
      <w:pPr>
        <w:spacing w:after="20" w:line="259" w:lineRule="auto"/>
        <w:ind w:left="0" w:firstLine="0"/>
      </w:pPr>
      <w:r>
        <w:lastRenderedPageBreak/>
        <w:t xml:space="preserve">CARF recognises that a workforce where staff are offered an effective voice, opportunity, security, fulfilment and respect is a workforce which is best placed to achieve CARF’s vision of “a better life for the people of Fife”.  </w:t>
      </w:r>
    </w:p>
    <w:p w14:paraId="62D323EA" w14:textId="2281803C" w:rsidR="00624C18" w:rsidRDefault="00624C18" w:rsidP="003B4542">
      <w:pPr>
        <w:spacing w:after="20" w:line="259" w:lineRule="auto"/>
        <w:ind w:left="0" w:firstLine="0"/>
      </w:pPr>
    </w:p>
    <w:p w14:paraId="5D21365E" w14:textId="7FC7185F" w:rsidR="00624C18" w:rsidRDefault="00624C18" w:rsidP="003B4542">
      <w:pPr>
        <w:spacing w:after="20" w:line="259" w:lineRule="auto"/>
        <w:ind w:left="0" w:firstLine="0"/>
      </w:pPr>
      <w:r>
        <w:t>To this end, CARF is committed to the Fair Work First criteria, specifically:</w:t>
      </w:r>
      <w:bookmarkStart w:id="0" w:name="_GoBack"/>
      <w:bookmarkEnd w:id="0"/>
    </w:p>
    <w:p w14:paraId="13FF03DA" w14:textId="597DB7A2" w:rsidR="00124796" w:rsidRDefault="00124796" w:rsidP="003B4542">
      <w:pPr>
        <w:spacing w:after="20" w:line="259" w:lineRule="auto"/>
        <w:ind w:left="0" w:firstLine="0"/>
      </w:pPr>
    </w:p>
    <w:p w14:paraId="46FAA73B" w14:textId="3E2F6694" w:rsidR="00124796" w:rsidRPr="00577FA4" w:rsidRDefault="00124796" w:rsidP="003B4542">
      <w:pPr>
        <w:spacing w:after="20" w:line="259" w:lineRule="auto"/>
        <w:ind w:left="0" w:firstLine="0"/>
        <w:rPr>
          <w:b/>
          <w:sz w:val="28"/>
          <w:szCs w:val="28"/>
        </w:rPr>
      </w:pPr>
      <w:r w:rsidRPr="00577FA4">
        <w:rPr>
          <w:b/>
          <w:sz w:val="28"/>
          <w:szCs w:val="28"/>
        </w:rPr>
        <w:t>We have an appropriate channel for effective employee voice</w:t>
      </w:r>
    </w:p>
    <w:p w14:paraId="3B7F1694" w14:textId="56432745" w:rsidR="00124796" w:rsidRDefault="00124796" w:rsidP="003B4542">
      <w:pPr>
        <w:spacing w:after="20" w:line="259" w:lineRule="auto"/>
        <w:ind w:left="0" w:firstLine="0"/>
      </w:pPr>
    </w:p>
    <w:p w14:paraId="694662A6" w14:textId="337BCADC" w:rsidR="00124796" w:rsidRDefault="00124796" w:rsidP="00124796">
      <w:pPr>
        <w:pStyle w:val="ListParagraph"/>
        <w:numPr>
          <w:ilvl w:val="0"/>
          <w:numId w:val="12"/>
        </w:numPr>
        <w:spacing w:after="20"/>
      </w:pPr>
      <w:r>
        <w:t>We involve our recognised trade unions in key governance and decision-making structures through the Joint Consultative Committee</w:t>
      </w:r>
      <w:r w:rsidR="00320F8D">
        <w:t>.</w:t>
      </w:r>
    </w:p>
    <w:p w14:paraId="231E7016" w14:textId="2BD9CE69" w:rsidR="00124796" w:rsidRDefault="00124796" w:rsidP="00124796">
      <w:pPr>
        <w:pStyle w:val="ListParagraph"/>
        <w:numPr>
          <w:ilvl w:val="0"/>
          <w:numId w:val="12"/>
        </w:numPr>
        <w:spacing w:after="20"/>
      </w:pPr>
      <w:r>
        <w:t>We recognise trade unions across all employee groups for the purpose of collective bargaining and encourage membership</w:t>
      </w:r>
      <w:r w:rsidR="00320F8D">
        <w:t>.</w:t>
      </w:r>
    </w:p>
    <w:p w14:paraId="0F4A4238" w14:textId="4D00DB85" w:rsidR="00124796" w:rsidRDefault="00124796" w:rsidP="00124796">
      <w:pPr>
        <w:pStyle w:val="ListParagraph"/>
        <w:numPr>
          <w:ilvl w:val="0"/>
          <w:numId w:val="12"/>
        </w:numPr>
        <w:spacing w:after="20"/>
      </w:pPr>
      <w:r>
        <w:t>We provide facility time to support regular engagement between our trade unions and their members</w:t>
      </w:r>
      <w:r w:rsidR="00320F8D">
        <w:t>.</w:t>
      </w:r>
    </w:p>
    <w:p w14:paraId="3201BDB7" w14:textId="36BE66A1" w:rsidR="00124796" w:rsidRDefault="00124796" w:rsidP="00124796">
      <w:pPr>
        <w:pStyle w:val="ListParagraph"/>
        <w:numPr>
          <w:ilvl w:val="0"/>
          <w:numId w:val="12"/>
        </w:numPr>
        <w:spacing w:after="20"/>
      </w:pPr>
      <w:r>
        <w:t>We make available to trade union representatives, wherever possible, reasonable facilities necessary for them to carry out their duties efficiently and communicate effectively with their members.</w:t>
      </w:r>
    </w:p>
    <w:p w14:paraId="2281281C" w14:textId="7D6F1F3A" w:rsidR="00124796" w:rsidRDefault="00124796" w:rsidP="00124796">
      <w:pPr>
        <w:pStyle w:val="ListParagraph"/>
        <w:numPr>
          <w:ilvl w:val="0"/>
          <w:numId w:val="12"/>
        </w:numPr>
        <w:spacing w:after="20"/>
      </w:pPr>
      <w:r>
        <w:t xml:space="preserve">We engage in constructive dialogue with our employees </w:t>
      </w:r>
      <w:r w:rsidR="00320F8D">
        <w:t>and their trade union representatives to address workplace issues and disputes.</w:t>
      </w:r>
    </w:p>
    <w:p w14:paraId="2B0DE61D" w14:textId="45FD2BA0" w:rsidR="00320F8D" w:rsidRDefault="00320F8D" w:rsidP="00124796">
      <w:pPr>
        <w:pStyle w:val="ListParagraph"/>
        <w:numPr>
          <w:ilvl w:val="0"/>
          <w:numId w:val="12"/>
        </w:numPr>
        <w:spacing w:after="20"/>
      </w:pPr>
      <w:r>
        <w:t>Employees are offered supportive contact with their line manager.</w:t>
      </w:r>
    </w:p>
    <w:p w14:paraId="5DCC78F7" w14:textId="52B97698" w:rsidR="00320F8D" w:rsidRDefault="00320F8D" w:rsidP="00124796">
      <w:pPr>
        <w:pStyle w:val="ListParagraph"/>
        <w:numPr>
          <w:ilvl w:val="0"/>
          <w:numId w:val="12"/>
        </w:numPr>
        <w:spacing w:after="20"/>
      </w:pPr>
      <w:r>
        <w:t>We have measures in place to support employees in the workplace and have zero tolerance of bullying and other forms of abuse or harassment.</w:t>
      </w:r>
    </w:p>
    <w:p w14:paraId="30078AAC" w14:textId="5BE260DE" w:rsidR="00320F8D" w:rsidRDefault="00320F8D" w:rsidP="00320F8D">
      <w:pPr>
        <w:spacing w:after="20"/>
      </w:pPr>
    </w:p>
    <w:p w14:paraId="16AAFE57" w14:textId="5E1D25E6" w:rsidR="00320F8D" w:rsidRPr="00577FA4" w:rsidRDefault="00320F8D" w:rsidP="00320F8D">
      <w:pPr>
        <w:spacing w:after="20"/>
        <w:rPr>
          <w:b/>
          <w:sz w:val="28"/>
          <w:szCs w:val="28"/>
        </w:rPr>
      </w:pPr>
      <w:r w:rsidRPr="00577FA4">
        <w:rPr>
          <w:b/>
          <w:sz w:val="28"/>
          <w:szCs w:val="28"/>
        </w:rPr>
        <w:t>We invest in workforce development</w:t>
      </w:r>
    </w:p>
    <w:p w14:paraId="1F43C132" w14:textId="6B82D13A" w:rsidR="00320F8D" w:rsidRDefault="00320F8D" w:rsidP="00320F8D">
      <w:pPr>
        <w:spacing w:after="20"/>
      </w:pPr>
    </w:p>
    <w:p w14:paraId="14A18D0B" w14:textId="0959BA02" w:rsidR="00320F8D" w:rsidRDefault="00320F8D" w:rsidP="00320F8D">
      <w:pPr>
        <w:pStyle w:val="ListParagraph"/>
        <w:numPr>
          <w:ilvl w:val="0"/>
          <w:numId w:val="12"/>
        </w:numPr>
        <w:spacing w:after="20"/>
      </w:pPr>
      <w:r>
        <w:t>We provide learning opportunities for employees at all levels of the organisation</w:t>
      </w:r>
    </w:p>
    <w:p w14:paraId="5241835E" w14:textId="1A07F131" w:rsidR="00320F8D" w:rsidRDefault="00320F8D" w:rsidP="00320F8D">
      <w:pPr>
        <w:pStyle w:val="ListParagraph"/>
        <w:numPr>
          <w:ilvl w:val="0"/>
          <w:numId w:val="12"/>
        </w:numPr>
        <w:spacing w:after="20"/>
      </w:pPr>
      <w:r>
        <w:t>Formal and informal training is offered and encouraged across the workforce, relating to specific roles as well as wider development.</w:t>
      </w:r>
    </w:p>
    <w:p w14:paraId="3DBC9E45" w14:textId="2552B05E" w:rsidR="00320F8D" w:rsidRDefault="00320F8D" w:rsidP="00320F8D">
      <w:pPr>
        <w:pStyle w:val="ListParagraph"/>
        <w:numPr>
          <w:ilvl w:val="0"/>
          <w:numId w:val="12"/>
        </w:numPr>
        <w:spacing w:after="20"/>
      </w:pPr>
      <w:r>
        <w:t>We provide training for employees to become Mental Health First Aiders</w:t>
      </w:r>
      <w:r w:rsidR="009937F1">
        <w:t xml:space="preserve"> who can offer a confidential listening ear to other employees in times of vulnerability.</w:t>
      </w:r>
    </w:p>
    <w:p w14:paraId="7044CAEE" w14:textId="418399D5" w:rsidR="009937F1" w:rsidRDefault="009937F1" w:rsidP="00320F8D">
      <w:pPr>
        <w:pStyle w:val="ListParagraph"/>
        <w:numPr>
          <w:ilvl w:val="0"/>
          <w:numId w:val="12"/>
        </w:numPr>
        <w:spacing w:after="20"/>
      </w:pPr>
      <w:r>
        <w:t>We regularly seek out the views and experiences of our employees on employment and related matters to be a more responsive and supportive employer.</w:t>
      </w:r>
    </w:p>
    <w:p w14:paraId="70B15E90" w14:textId="24EC5AC8" w:rsidR="009937F1" w:rsidRDefault="009937F1" w:rsidP="009937F1">
      <w:pPr>
        <w:spacing w:after="20"/>
      </w:pPr>
    </w:p>
    <w:p w14:paraId="1A637D9B" w14:textId="0D1C1662" w:rsidR="009937F1" w:rsidRPr="00577FA4" w:rsidRDefault="009937F1" w:rsidP="009937F1">
      <w:pPr>
        <w:spacing w:after="20"/>
        <w:rPr>
          <w:b/>
          <w:sz w:val="28"/>
          <w:szCs w:val="28"/>
        </w:rPr>
      </w:pPr>
      <w:r w:rsidRPr="00577FA4">
        <w:rPr>
          <w:b/>
          <w:sz w:val="28"/>
          <w:szCs w:val="28"/>
        </w:rPr>
        <w:t>We do not use zero-hour contracts inappropriately</w:t>
      </w:r>
    </w:p>
    <w:p w14:paraId="0993637B" w14:textId="20608493" w:rsidR="009937F1" w:rsidRDefault="009937F1" w:rsidP="009937F1">
      <w:pPr>
        <w:spacing w:after="20"/>
      </w:pPr>
    </w:p>
    <w:p w14:paraId="31CABFD0" w14:textId="76D97B96" w:rsidR="009937F1" w:rsidRDefault="009937F1" w:rsidP="009937F1">
      <w:pPr>
        <w:pStyle w:val="ListParagraph"/>
        <w:numPr>
          <w:ilvl w:val="0"/>
          <w:numId w:val="12"/>
        </w:numPr>
        <w:spacing w:after="20"/>
      </w:pPr>
      <w:r>
        <w:t>We do not use zero-hour contracts within CARF.</w:t>
      </w:r>
    </w:p>
    <w:p w14:paraId="520817B2" w14:textId="77777777" w:rsidR="009937F1" w:rsidRDefault="009937F1" w:rsidP="009937F1">
      <w:pPr>
        <w:spacing w:after="20"/>
      </w:pPr>
    </w:p>
    <w:p w14:paraId="10671192" w14:textId="2B5EAD07" w:rsidR="009937F1" w:rsidRPr="00577FA4" w:rsidRDefault="009937F1" w:rsidP="009937F1">
      <w:pPr>
        <w:spacing w:after="20"/>
        <w:rPr>
          <w:b/>
          <w:sz w:val="28"/>
          <w:szCs w:val="28"/>
        </w:rPr>
      </w:pPr>
      <w:r w:rsidRPr="00577FA4">
        <w:rPr>
          <w:b/>
          <w:sz w:val="28"/>
          <w:szCs w:val="28"/>
        </w:rPr>
        <w:t>We take action to tackle the gender pay gap and create a more diverse and inclusive workplace</w:t>
      </w:r>
    </w:p>
    <w:p w14:paraId="6A20C17A" w14:textId="6258EB45" w:rsidR="009937F1" w:rsidRDefault="009937F1" w:rsidP="009937F1">
      <w:pPr>
        <w:spacing w:after="20"/>
      </w:pPr>
    </w:p>
    <w:p w14:paraId="2BEC293A" w14:textId="00914B22" w:rsidR="009937F1" w:rsidRDefault="009937F1" w:rsidP="009937F1">
      <w:pPr>
        <w:pStyle w:val="ListParagraph"/>
        <w:numPr>
          <w:ilvl w:val="0"/>
          <w:numId w:val="12"/>
        </w:numPr>
        <w:spacing w:after="20"/>
      </w:pPr>
      <w:r>
        <w:t>We support flexible working across the organisation offering  wide range of flexible working patterns</w:t>
      </w:r>
    </w:p>
    <w:p w14:paraId="0846A809" w14:textId="7975813E" w:rsidR="009937F1" w:rsidRDefault="009937F1" w:rsidP="009937F1">
      <w:pPr>
        <w:pStyle w:val="ListParagraph"/>
        <w:numPr>
          <w:ilvl w:val="0"/>
          <w:numId w:val="12"/>
        </w:numPr>
        <w:spacing w:after="20"/>
      </w:pPr>
      <w:r>
        <w:t>We offer all employees the opportunity to adopt a blended workstyle, a blend of working from home and working from CARF’s Head Office.</w:t>
      </w:r>
    </w:p>
    <w:p w14:paraId="7A1E3C89" w14:textId="53733D6C" w:rsidR="009937F1" w:rsidRDefault="009937F1" w:rsidP="009937F1">
      <w:pPr>
        <w:pStyle w:val="ListParagraph"/>
        <w:numPr>
          <w:ilvl w:val="0"/>
          <w:numId w:val="12"/>
        </w:numPr>
        <w:spacing w:after="20"/>
      </w:pPr>
      <w:r>
        <w:lastRenderedPageBreak/>
        <w:t>We are a Carer Positive employer showing our commitment to a working environment where carers are valued and supported.</w:t>
      </w:r>
    </w:p>
    <w:p w14:paraId="70A78AA9" w14:textId="6E683757" w:rsidR="009937F1" w:rsidRDefault="009937F1" w:rsidP="009937F1">
      <w:pPr>
        <w:pStyle w:val="ListParagraph"/>
        <w:numPr>
          <w:ilvl w:val="0"/>
          <w:numId w:val="12"/>
        </w:numPr>
        <w:spacing w:after="20"/>
      </w:pPr>
      <w:r>
        <w:t>We make reasonable adjustments for employees with a disability or who have a short or long term impairment that could affect their ability to work.</w:t>
      </w:r>
    </w:p>
    <w:p w14:paraId="3A51EF79" w14:textId="0A652572" w:rsidR="009937F1" w:rsidRDefault="009937F1" w:rsidP="009937F1">
      <w:pPr>
        <w:pStyle w:val="ListParagraph"/>
        <w:numPr>
          <w:ilvl w:val="0"/>
          <w:numId w:val="12"/>
        </w:numPr>
        <w:spacing w:after="20"/>
      </w:pPr>
      <w:r>
        <w:t>If an employee receives a short time frame terminal diagnosis, we will work with them to consider how we manage an appropriate outcome.</w:t>
      </w:r>
    </w:p>
    <w:p w14:paraId="655A37F1" w14:textId="4F734FB3" w:rsidR="009937F1" w:rsidRDefault="009937F1" w:rsidP="009937F1">
      <w:pPr>
        <w:spacing w:after="20"/>
      </w:pPr>
    </w:p>
    <w:p w14:paraId="15C56EEE" w14:textId="371BFEDF" w:rsidR="009937F1" w:rsidRPr="00577FA4" w:rsidRDefault="009937F1" w:rsidP="009937F1">
      <w:pPr>
        <w:spacing w:after="20"/>
        <w:rPr>
          <w:b/>
          <w:sz w:val="28"/>
          <w:szCs w:val="28"/>
        </w:rPr>
      </w:pPr>
      <w:r w:rsidRPr="00577FA4">
        <w:rPr>
          <w:b/>
          <w:sz w:val="28"/>
          <w:szCs w:val="28"/>
        </w:rPr>
        <w:t>We commit to paying the Real Living Wage</w:t>
      </w:r>
    </w:p>
    <w:p w14:paraId="480D91AB" w14:textId="5C313FAD" w:rsidR="009937F1" w:rsidRDefault="009937F1" w:rsidP="009937F1">
      <w:pPr>
        <w:spacing w:after="20"/>
      </w:pPr>
    </w:p>
    <w:p w14:paraId="6864A6D6" w14:textId="6E4F889D" w:rsidR="009937F1" w:rsidRDefault="00AD7852" w:rsidP="009937F1">
      <w:pPr>
        <w:pStyle w:val="ListParagraph"/>
        <w:numPr>
          <w:ilvl w:val="0"/>
          <w:numId w:val="12"/>
        </w:numPr>
        <w:spacing w:after="20"/>
      </w:pPr>
      <w:r>
        <w:t>We are an accredited Living Wage employer</w:t>
      </w:r>
    </w:p>
    <w:p w14:paraId="7C38F082" w14:textId="0779E67D" w:rsidR="00AD7852" w:rsidRDefault="00AD7852" w:rsidP="009937F1">
      <w:pPr>
        <w:pStyle w:val="ListParagraph"/>
        <w:numPr>
          <w:ilvl w:val="0"/>
          <w:numId w:val="12"/>
        </w:numPr>
        <w:spacing w:after="20"/>
      </w:pPr>
      <w:r>
        <w:t>We support the initiative for Fife to become a Living Wage region</w:t>
      </w:r>
    </w:p>
    <w:p w14:paraId="6A8BEC1A" w14:textId="710366CD" w:rsidR="00AD7852" w:rsidRDefault="00AD7852" w:rsidP="00AD7852">
      <w:pPr>
        <w:spacing w:after="20"/>
      </w:pPr>
    </w:p>
    <w:p w14:paraId="2A8BC6FA" w14:textId="7B224550" w:rsidR="00AD7852" w:rsidRPr="00577FA4" w:rsidRDefault="00AD7852" w:rsidP="00AD7852">
      <w:pPr>
        <w:spacing w:after="20"/>
        <w:rPr>
          <w:b/>
          <w:sz w:val="28"/>
          <w:szCs w:val="28"/>
        </w:rPr>
      </w:pPr>
      <w:r w:rsidRPr="00577FA4">
        <w:rPr>
          <w:b/>
          <w:sz w:val="28"/>
          <w:szCs w:val="28"/>
        </w:rPr>
        <w:t>We offer flexible and family-friendly working practices for all employees from day one of employment</w:t>
      </w:r>
    </w:p>
    <w:p w14:paraId="6CCA1694" w14:textId="27EFE296" w:rsidR="00AD7852" w:rsidRDefault="00AD7852" w:rsidP="00AD7852">
      <w:pPr>
        <w:spacing w:after="20"/>
      </w:pPr>
    </w:p>
    <w:p w14:paraId="38D46E8F" w14:textId="3C6DEE6D" w:rsidR="00AD7852" w:rsidRDefault="00AD7852" w:rsidP="00AD7852">
      <w:pPr>
        <w:spacing w:after="20"/>
        <w:rPr>
          <w:sz w:val="22"/>
        </w:rPr>
      </w:pPr>
      <w:r w:rsidRPr="00AD7852">
        <w:rPr>
          <w:sz w:val="22"/>
        </w:rPr>
        <w:t>These include:</w:t>
      </w:r>
    </w:p>
    <w:p w14:paraId="60609ADF" w14:textId="67F45F59" w:rsidR="00AD7852" w:rsidRDefault="00AD7852" w:rsidP="00AD7852">
      <w:pPr>
        <w:spacing w:after="20"/>
        <w:rPr>
          <w:sz w:val="22"/>
        </w:rPr>
      </w:pPr>
    </w:p>
    <w:p w14:paraId="24FAC89A" w14:textId="665DAEDA" w:rsidR="00AD7852" w:rsidRDefault="00AD7852" w:rsidP="00AD7852">
      <w:pPr>
        <w:pStyle w:val="ListParagraph"/>
        <w:numPr>
          <w:ilvl w:val="0"/>
          <w:numId w:val="12"/>
        </w:numPr>
        <w:spacing w:after="20"/>
      </w:pPr>
      <w:r>
        <w:t>Time off for dependents</w:t>
      </w:r>
    </w:p>
    <w:p w14:paraId="3309C095" w14:textId="59A70946" w:rsidR="00AD7852" w:rsidRDefault="00AD7852" w:rsidP="00AD7852">
      <w:pPr>
        <w:pStyle w:val="ListParagraph"/>
        <w:numPr>
          <w:ilvl w:val="0"/>
          <w:numId w:val="12"/>
        </w:numPr>
        <w:spacing w:after="20"/>
      </w:pPr>
      <w:r>
        <w:t>Part-time working arrangements</w:t>
      </w:r>
    </w:p>
    <w:p w14:paraId="65389858" w14:textId="7C0FE1FF" w:rsidR="00AD7852" w:rsidRDefault="00AD7852" w:rsidP="00AD7852">
      <w:pPr>
        <w:pStyle w:val="ListParagraph"/>
        <w:numPr>
          <w:ilvl w:val="0"/>
          <w:numId w:val="12"/>
        </w:numPr>
        <w:spacing w:after="20"/>
      </w:pPr>
      <w:r>
        <w:t>Parental Leave</w:t>
      </w:r>
    </w:p>
    <w:p w14:paraId="085DEA40" w14:textId="014A0B00" w:rsidR="00AD7852" w:rsidRDefault="00AD7852" w:rsidP="00AD7852">
      <w:pPr>
        <w:pStyle w:val="ListParagraph"/>
        <w:numPr>
          <w:ilvl w:val="0"/>
          <w:numId w:val="12"/>
        </w:numPr>
        <w:spacing w:after="20"/>
      </w:pPr>
      <w:r>
        <w:t>Neonatal Leave</w:t>
      </w:r>
    </w:p>
    <w:p w14:paraId="38543AA5" w14:textId="0A22D7CB" w:rsidR="00AD7852" w:rsidRPr="00AD7852" w:rsidRDefault="00AD7852" w:rsidP="00AD7852">
      <w:pPr>
        <w:pStyle w:val="ListParagraph"/>
        <w:numPr>
          <w:ilvl w:val="0"/>
          <w:numId w:val="12"/>
        </w:numPr>
        <w:spacing w:after="20"/>
      </w:pPr>
      <w:r>
        <w:t>Parental Bereavement Leave</w:t>
      </w:r>
    </w:p>
    <w:p w14:paraId="31326A0A" w14:textId="4CFCE2DD" w:rsidR="00AD7852" w:rsidRDefault="00AD7852" w:rsidP="00AD7852">
      <w:pPr>
        <w:pStyle w:val="ListParagraph"/>
        <w:numPr>
          <w:ilvl w:val="0"/>
          <w:numId w:val="12"/>
        </w:numPr>
        <w:spacing w:after="20"/>
      </w:pPr>
      <w:r>
        <w:t>Compassionate and other Special Leave</w:t>
      </w:r>
    </w:p>
    <w:p w14:paraId="1C982143" w14:textId="1F623C91" w:rsidR="00AD7852" w:rsidRDefault="00AD7852" w:rsidP="00AD7852">
      <w:pPr>
        <w:pStyle w:val="ListParagraph"/>
        <w:numPr>
          <w:ilvl w:val="0"/>
          <w:numId w:val="12"/>
        </w:numPr>
        <w:spacing w:after="20"/>
      </w:pPr>
      <w:r>
        <w:t>Time off for voluntary and other public duties</w:t>
      </w:r>
    </w:p>
    <w:p w14:paraId="16BA4DC9" w14:textId="55FEC5B1" w:rsidR="00AD7852" w:rsidRDefault="00AD7852" w:rsidP="00AD7852">
      <w:pPr>
        <w:spacing w:after="20"/>
      </w:pPr>
    </w:p>
    <w:p w14:paraId="29F30B97" w14:textId="2D09109F" w:rsidR="00AD7852" w:rsidRPr="00577FA4" w:rsidRDefault="00AD7852" w:rsidP="00AD7852">
      <w:pPr>
        <w:spacing w:after="20"/>
        <w:rPr>
          <w:b/>
          <w:sz w:val="28"/>
          <w:szCs w:val="28"/>
        </w:rPr>
      </w:pPr>
      <w:r w:rsidRPr="00577FA4">
        <w:rPr>
          <w:b/>
          <w:sz w:val="28"/>
          <w:szCs w:val="28"/>
        </w:rPr>
        <w:t>We oppose the use of fire and rehire practice</w:t>
      </w:r>
    </w:p>
    <w:p w14:paraId="4FCF6C37" w14:textId="1B07C85E" w:rsidR="00AD7852" w:rsidRDefault="00AD7852" w:rsidP="00AD7852">
      <w:pPr>
        <w:spacing w:after="20"/>
      </w:pPr>
    </w:p>
    <w:p w14:paraId="39E0FAB9" w14:textId="08E16D78" w:rsidR="00AD7852" w:rsidRDefault="00AD7852" w:rsidP="00AD7852">
      <w:pPr>
        <w:pStyle w:val="ListParagraph"/>
        <w:numPr>
          <w:ilvl w:val="0"/>
          <w:numId w:val="12"/>
        </w:numPr>
        <w:spacing w:after="20"/>
      </w:pPr>
      <w:r>
        <w:t>We only consider effecting change where there is a legitimate business need</w:t>
      </w:r>
    </w:p>
    <w:p w14:paraId="4B314F43" w14:textId="1C89A45B" w:rsidR="00AD7852" w:rsidRDefault="00AD7852" w:rsidP="00AD7852">
      <w:pPr>
        <w:pStyle w:val="ListParagraph"/>
        <w:numPr>
          <w:ilvl w:val="0"/>
          <w:numId w:val="12"/>
        </w:numPr>
        <w:spacing w:after="20"/>
      </w:pPr>
      <w:r>
        <w:t>We strive to achieve change through agreement</w:t>
      </w:r>
    </w:p>
    <w:p w14:paraId="67730728" w14:textId="59C24631" w:rsidR="00AD7852" w:rsidRDefault="00AD7852" w:rsidP="00AD7852">
      <w:pPr>
        <w:pStyle w:val="ListParagraph"/>
        <w:numPr>
          <w:ilvl w:val="0"/>
          <w:numId w:val="12"/>
        </w:numPr>
        <w:spacing w:after="20"/>
      </w:pPr>
      <w:r>
        <w:t>We are committed to working with our trade union partners to ensure there is affective consultation and negotiation relating to change.</w:t>
      </w:r>
    </w:p>
    <w:p w14:paraId="0D0BBDFD" w14:textId="2F5C22AC" w:rsidR="00AD7852" w:rsidRDefault="00AD7852" w:rsidP="00AD7852">
      <w:pPr>
        <w:spacing w:after="20"/>
      </w:pPr>
    </w:p>
    <w:p w14:paraId="7CAAE4F7" w14:textId="7F765A8C" w:rsidR="00AD7852" w:rsidRDefault="00AD7852" w:rsidP="00AD7852">
      <w:pPr>
        <w:spacing w:after="20"/>
      </w:pPr>
      <w:r>
        <w:t>Our Fair Work First Statement will remain under review and open to further improvement in consultation with our people and their formal representatives.</w:t>
      </w:r>
    </w:p>
    <w:sectPr w:rsidR="00AD7852" w:rsidSect="003B4542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6" w:right="1451" w:bottom="1482" w:left="1440" w:header="75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6B9B6" w14:textId="77777777" w:rsidR="00A930E7" w:rsidRDefault="00A930E7">
      <w:pPr>
        <w:spacing w:after="0" w:line="240" w:lineRule="auto"/>
      </w:pPr>
      <w:r>
        <w:separator/>
      </w:r>
    </w:p>
  </w:endnote>
  <w:endnote w:type="continuationSeparator" w:id="0">
    <w:p w14:paraId="22F860BB" w14:textId="77777777" w:rsidR="00A930E7" w:rsidRDefault="00A93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9FAE2" w14:textId="77777777" w:rsidR="004571E8" w:rsidRDefault="004571E8">
    <w:pPr>
      <w:spacing w:after="0" w:line="259" w:lineRule="auto"/>
      <w:ind w:left="0" w:right="486" w:firstLine="0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10</w:t>
    </w:r>
    <w:r>
      <w:rPr>
        <w:b/>
      </w:rPr>
      <w:fldChar w:fldCharType="end"/>
    </w:r>
    <w:r>
      <w:t xml:space="preserve"> of </w:t>
    </w:r>
    <w:fldSimple w:instr="NUMPAGES   \* MERGEFORMAT">
      <w:r w:rsidR="00F55A84" w:rsidRPr="00F55A84">
        <w:rPr>
          <w:b/>
          <w:noProof/>
        </w:rPr>
        <w:t>8</w:t>
      </w:r>
    </w:fldSimple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DD997" w14:textId="75140232" w:rsidR="004571E8" w:rsidRDefault="004571E8">
    <w:pPr>
      <w:spacing w:after="0" w:line="259" w:lineRule="auto"/>
      <w:ind w:left="0" w:right="486" w:firstLine="0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77FA4" w:rsidRPr="00577FA4">
      <w:rPr>
        <w:b/>
        <w:noProof/>
      </w:rPr>
      <w:t>3</w:t>
    </w:r>
    <w:r>
      <w:rPr>
        <w:b/>
      </w:rPr>
      <w:fldChar w:fldCharType="end"/>
    </w:r>
    <w:r>
      <w:t xml:space="preserve"> of </w:t>
    </w:r>
    <w:fldSimple w:instr="NUMPAGES   \* MERGEFORMAT">
      <w:r w:rsidR="00577FA4" w:rsidRPr="00577FA4">
        <w:rPr>
          <w:b/>
          <w:noProof/>
        </w:rPr>
        <w:t>3</w:t>
      </w:r>
    </w:fldSimple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CCFDB" w14:textId="77777777" w:rsidR="004571E8" w:rsidRDefault="004571E8">
    <w:pPr>
      <w:spacing w:after="0" w:line="259" w:lineRule="auto"/>
      <w:ind w:left="0" w:right="486" w:firstLine="0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10</w:t>
    </w:r>
    <w:r>
      <w:rPr>
        <w:b/>
      </w:rPr>
      <w:fldChar w:fldCharType="end"/>
    </w:r>
    <w:r>
      <w:t xml:space="preserve"> of </w:t>
    </w:r>
    <w:fldSimple w:instr="NUMPAGES   \* MERGEFORMAT">
      <w:r w:rsidR="00F55A84" w:rsidRPr="00F55A84">
        <w:rPr>
          <w:b/>
          <w:noProof/>
        </w:rPr>
        <w:t>8</w:t>
      </w:r>
    </w:fldSimple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536F5" w14:textId="77777777" w:rsidR="00A930E7" w:rsidRDefault="00A930E7">
      <w:pPr>
        <w:spacing w:after="0" w:line="240" w:lineRule="auto"/>
      </w:pPr>
      <w:r>
        <w:separator/>
      </w:r>
    </w:p>
  </w:footnote>
  <w:footnote w:type="continuationSeparator" w:id="0">
    <w:p w14:paraId="7BC1BAF2" w14:textId="77777777" w:rsidR="00A930E7" w:rsidRDefault="00A93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C2EF4" w14:textId="77777777" w:rsidR="004571E8" w:rsidRDefault="004571E8">
    <w:pPr>
      <w:spacing w:after="0" w:line="259" w:lineRule="auto"/>
      <w:ind w:left="2342" w:firstLine="0"/>
    </w:pPr>
    <w:r>
      <w:t xml:space="preserve">Supervision and Support Policy – Version 1.1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5D11C" w14:textId="77777777" w:rsidR="004571E8" w:rsidRDefault="004571E8">
    <w:pPr>
      <w:spacing w:after="0" w:line="259" w:lineRule="auto"/>
      <w:ind w:left="2342" w:firstLine="0"/>
    </w:pPr>
    <w:r>
      <w:t xml:space="preserve">Supervision and Support Policy – Version 1.1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22DF2"/>
    <w:multiLevelType w:val="hybridMultilevel"/>
    <w:tmpl w:val="AF38914A"/>
    <w:lvl w:ilvl="0" w:tplc="2FF8BA68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0CA29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D0EDB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8A68F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CCD83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001CE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201D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7A4CC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86CF0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A2599C"/>
    <w:multiLevelType w:val="hybridMultilevel"/>
    <w:tmpl w:val="4824EF34"/>
    <w:lvl w:ilvl="0" w:tplc="010EC2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B7608"/>
    <w:multiLevelType w:val="hybridMultilevel"/>
    <w:tmpl w:val="D396DD46"/>
    <w:lvl w:ilvl="0" w:tplc="641A97FA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783FE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B2339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F0C40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3CD81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E892A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F4B1E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644C0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B08D9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246DCC"/>
    <w:multiLevelType w:val="hybridMultilevel"/>
    <w:tmpl w:val="FB22DB1E"/>
    <w:lvl w:ilvl="0" w:tplc="B630D8E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96FFF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FAE55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96CF3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7CD3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EEDB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9AA05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C4290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82F4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D03CDA"/>
    <w:multiLevelType w:val="hybridMultilevel"/>
    <w:tmpl w:val="4CD4D790"/>
    <w:lvl w:ilvl="0" w:tplc="3028C6D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48B01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B2D3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E4A4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0650C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F0C9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382A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A0702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ACBD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176B31"/>
    <w:multiLevelType w:val="hybridMultilevel"/>
    <w:tmpl w:val="0F64B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76B2D"/>
    <w:multiLevelType w:val="hybridMultilevel"/>
    <w:tmpl w:val="D8082AEC"/>
    <w:lvl w:ilvl="0" w:tplc="1AC07AF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D0957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F86EC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6AA43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1A15B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08586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CCC2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C281F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BAC2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AE7CA2"/>
    <w:multiLevelType w:val="hybridMultilevel"/>
    <w:tmpl w:val="43544CC8"/>
    <w:lvl w:ilvl="0" w:tplc="2C6ECC76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2CCD3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0871D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F251B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C255B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0C6B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F4DD3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78B58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3269E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FD26A1"/>
    <w:multiLevelType w:val="hybridMultilevel"/>
    <w:tmpl w:val="348AF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54F71"/>
    <w:multiLevelType w:val="hybridMultilevel"/>
    <w:tmpl w:val="C5B8B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23936"/>
    <w:multiLevelType w:val="hybridMultilevel"/>
    <w:tmpl w:val="36E66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A1C0E"/>
    <w:multiLevelType w:val="hybridMultilevel"/>
    <w:tmpl w:val="05DAE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11"/>
  </w:num>
  <w:num w:numId="10">
    <w:abstractNumId w:val="9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29E"/>
    <w:rsid w:val="00124796"/>
    <w:rsid w:val="0018029E"/>
    <w:rsid w:val="00320F8D"/>
    <w:rsid w:val="003B2520"/>
    <w:rsid w:val="003B4542"/>
    <w:rsid w:val="004571E8"/>
    <w:rsid w:val="004A223D"/>
    <w:rsid w:val="004F0860"/>
    <w:rsid w:val="00577FA4"/>
    <w:rsid w:val="005C50EA"/>
    <w:rsid w:val="005F6F9C"/>
    <w:rsid w:val="00624C18"/>
    <w:rsid w:val="006E4104"/>
    <w:rsid w:val="007303B0"/>
    <w:rsid w:val="007E6FC8"/>
    <w:rsid w:val="00843B19"/>
    <w:rsid w:val="00895C72"/>
    <w:rsid w:val="00952559"/>
    <w:rsid w:val="009937F1"/>
    <w:rsid w:val="00A83615"/>
    <w:rsid w:val="00A930E7"/>
    <w:rsid w:val="00AD7852"/>
    <w:rsid w:val="00E26D3E"/>
    <w:rsid w:val="00EA6695"/>
    <w:rsid w:val="00F30C29"/>
    <w:rsid w:val="00F55A84"/>
    <w:rsid w:val="00F83171"/>
    <w:rsid w:val="00F8721C"/>
    <w:rsid w:val="01C6E0F6"/>
    <w:rsid w:val="0262CACB"/>
    <w:rsid w:val="026B47B7"/>
    <w:rsid w:val="0792DEF9"/>
    <w:rsid w:val="07C763F6"/>
    <w:rsid w:val="0DD1E9A2"/>
    <w:rsid w:val="0F1DA105"/>
    <w:rsid w:val="13BCBD36"/>
    <w:rsid w:val="14139F67"/>
    <w:rsid w:val="16AFD268"/>
    <w:rsid w:val="175A0F79"/>
    <w:rsid w:val="181E9436"/>
    <w:rsid w:val="18A702E4"/>
    <w:rsid w:val="1BA7F18D"/>
    <w:rsid w:val="1C4A7184"/>
    <w:rsid w:val="1CF897DC"/>
    <w:rsid w:val="1DD3CC3F"/>
    <w:rsid w:val="1E307AF1"/>
    <w:rsid w:val="1E4B75DD"/>
    <w:rsid w:val="220EA930"/>
    <w:rsid w:val="247E67D6"/>
    <w:rsid w:val="24EA4AE6"/>
    <w:rsid w:val="27225EC2"/>
    <w:rsid w:val="2ABA4B2E"/>
    <w:rsid w:val="2C5C16F8"/>
    <w:rsid w:val="2DDB2E9B"/>
    <w:rsid w:val="3298EAE8"/>
    <w:rsid w:val="32D4D29A"/>
    <w:rsid w:val="35FEB3FB"/>
    <w:rsid w:val="36B1BA84"/>
    <w:rsid w:val="3B31FFDA"/>
    <w:rsid w:val="3D12C44A"/>
    <w:rsid w:val="3D1EBE2A"/>
    <w:rsid w:val="3E4F3301"/>
    <w:rsid w:val="3EA959CB"/>
    <w:rsid w:val="441268E2"/>
    <w:rsid w:val="46020345"/>
    <w:rsid w:val="463A1743"/>
    <w:rsid w:val="4676FDFB"/>
    <w:rsid w:val="48442ADF"/>
    <w:rsid w:val="4D5BF6CB"/>
    <w:rsid w:val="4FB317FF"/>
    <w:rsid w:val="52A773C0"/>
    <w:rsid w:val="539CE380"/>
    <w:rsid w:val="56FE1440"/>
    <w:rsid w:val="5C861A3A"/>
    <w:rsid w:val="5E8DF11B"/>
    <w:rsid w:val="6155ACD8"/>
    <w:rsid w:val="62860DA9"/>
    <w:rsid w:val="63578058"/>
    <w:rsid w:val="65B99AB0"/>
    <w:rsid w:val="6D3B5E7E"/>
    <w:rsid w:val="6F00979C"/>
    <w:rsid w:val="6F5D442D"/>
    <w:rsid w:val="71FDCA47"/>
    <w:rsid w:val="758642EA"/>
    <w:rsid w:val="75917B9D"/>
    <w:rsid w:val="7805C7F5"/>
    <w:rsid w:val="79C9CD05"/>
    <w:rsid w:val="7F04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8B579"/>
  <w15:docId w15:val="{8535C031-7E93-43BE-8A3F-3BB7B09C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17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73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73"/>
      <w:ind w:left="10" w:hanging="10"/>
      <w:outlineLvl w:val="1"/>
    </w:pPr>
    <w:rPr>
      <w:rFonts w:ascii="Calibri" w:eastAsia="Calibri" w:hAnsi="Calibri" w:cs="Calibri"/>
      <w:b/>
      <w:color w:val="000000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outlineLvl w:val="2"/>
    </w:pPr>
    <w:rPr>
      <w:rFonts w:ascii="Gill Sans MT" w:eastAsia="Gill Sans MT" w:hAnsi="Gill Sans MT" w:cs="Gill Sans MT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Gill Sans MT" w:eastAsia="Gill Sans MT" w:hAnsi="Gill Sans MT" w:cs="Gill Sans MT"/>
      <w:color w:val="000000"/>
      <w:sz w:val="24"/>
      <w:u w:val="single" w:color="000000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paragraph" w:styleId="TOC1">
    <w:name w:val="toc 1"/>
    <w:hidden/>
    <w:uiPriority w:val="39"/>
    <w:pPr>
      <w:ind w:left="15" w:right="15"/>
    </w:pPr>
    <w:rPr>
      <w:rFonts w:ascii="Calibri" w:eastAsia="Calibri" w:hAnsi="Calibri" w:cs="Calibri"/>
      <w:color w:val="000000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leNormal"/>
    <w:uiPriority w:val="39"/>
    <w:rsid w:val="00843B1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3B19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843B1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E6F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6FC8"/>
    <w:rPr>
      <w:rFonts w:ascii="Calibri" w:eastAsia="Calibri" w:hAnsi="Calibri" w:cs="Calibri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A8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55819A155834C8D86FE2A86D2D460" ma:contentTypeVersion="4" ma:contentTypeDescription="Create a new document." ma:contentTypeScope="" ma:versionID="7b5c182c513bb1ce493d5786d33098fa">
  <xsd:schema xmlns:xsd="http://www.w3.org/2001/XMLSchema" xmlns:xs="http://www.w3.org/2001/XMLSchema" xmlns:p="http://schemas.microsoft.com/office/2006/metadata/properties" xmlns:ns2="03c8f3b3-c4d3-4e62-adf0-568d5b0971d1" targetNamespace="http://schemas.microsoft.com/office/2006/metadata/properties" ma:root="true" ma:fieldsID="26d9bcd528628cd142622b1fa546b3ce" ns2:_="">
    <xsd:import namespace="03c8f3b3-c4d3-4e62-adf0-568d5b0971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8f3b3-c4d3-4e62-adf0-568d5b097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CE9DFC-39B3-4753-AA04-529234CA474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3c8f3b3-c4d3-4e62-adf0-568d5b0971d1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0F8EA90-7C78-4A66-ABF1-538CADA2CE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F3C74-798F-456D-B3FF-D7D583BED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8f3b3-c4d3-4e62-adf0-568d5b0971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Intranet Template</vt:lpstr>
    </vt:vector>
  </TitlesOfParts>
  <Company>Citizens Advice and Rights Fife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Intranet Template</dc:title>
  <dc:subject>CARF Intranet Template File</dc:subject>
  <dc:creator>David G. Moor</dc:creator>
  <cp:keywords>Intranet Template</cp:keywords>
  <cp:lastModifiedBy>Default</cp:lastModifiedBy>
  <cp:revision>2</cp:revision>
  <cp:lastPrinted>2023-06-02T11:40:00Z</cp:lastPrinted>
  <dcterms:created xsi:type="dcterms:W3CDTF">2024-09-04T14:48:00Z</dcterms:created>
  <dcterms:modified xsi:type="dcterms:W3CDTF">2024-09-04T14:48:00Z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0x01010086855819A155834C8D86FE2A86D2D460</vt:lpwstr>
  </property>
</Properties>
</file>